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D07" w:rsidRPr="00EE70D3" w:rsidRDefault="00132D07" w:rsidP="00132D07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FFFFFF"/>
          <w:sz w:val="22"/>
          <w:szCs w:val="22"/>
        </w:rPr>
        <w:drawing>
          <wp:inline distT="0" distB="0" distL="0" distR="0" wp14:anchorId="0CAD93D6" wp14:editId="7A0D34E8">
            <wp:extent cx="915670" cy="424631"/>
            <wp:effectExtent l="0" t="0" r="0" b="76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E70D3">
        <w:rPr>
          <w:rFonts w:ascii="Arial" w:hAnsi="Arial" w:cs="Arial"/>
          <w:b/>
          <w:bCs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B3A303" wp14:editId="7181984F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A6B92" id="Rectangle 2" o:spid="_x0000_s1026" style="position:absolute;margin-left:-32.55pt;margin-top:-1.65pt;width:590.65pt;height:6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" fillcolor="maroon"/>
            </w:pict>
          </mc:Fallback>
        </mc:AlternateContent>
      </w:r>
    </w:p>
    <w:p w:rsidR="00132D07" w:rsidRPr="00EE70D3" w:rsidRDefault="00132D07" w:rsidP="00132D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FFFFFF"/>
          <w:sz w:val="22"/>
          <w:szCs w:val="22"/>
        </w:rPr>
        <w:t>Fondation Mohammed VI de Promotion des Œuvres Sociales de l’Eductaion-Formation</w:t>
      </w:r>
    </w:p>
    <w:p w:rsidR="00132D07" w:rsidRPr="00EE70D3" w:rsidRDefault="00132D07" w:rsidP="00132D07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BCEFF6" wp14:editId="524E5B27">
                <wp:simplePos x="0" y="0"/>
                <wp:positionH relativeFrom="column">
                  <wp:posOffset>-413385</wp:posOffset>
                </wp:positionH>
                <wp:positionV relativeFrom="paragraph">
                  <wp:posOffset>132715</wp:posOffset>
                </wp:positionV>
                <wp:extent cx="7501255" cy="269240"/>
                <wp:effectExtent l="5715" t="5715" r="11430" b="1714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60EBC" id="Rectangle 3" o:spid="_x0000_s1026" style="position:absolute;margin-left:-32.55pt;margin-top:10.45pt;width:590.65pt;height:2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" fillcolor="silver"/>
            </w:pict>
          </mc:Fallback>
        </mc:AlternateContent>
      </w:r>
    </w:p>
    <w:p w:rsidR="00132D07" w:rsidRPr="00EE70D3" w:rsidRDefault="00132D07" w:rsidP="00132D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</w:rPr>
        <w:t xml:space="preserve">Avis de recrutement d’un Chef de projet en Développement Informatique </w:t>
      </w:r>
    </w:p>
    <w:p w:rsidR="00132D07" w:rsidRPr="00EE70D3" w:rsidRDefault="00132D07" w:rsidP="00132D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0BB625" wp14:editId="13576E27">
                <wp:simplePos x="0" y="0"/>
                <wp:positionH relativeFrom="column">
                  <wp:posOffset>-406400</wp:posOffset>
                </wp:positionH>
                <wp:positionV relativeFrom="paragraph">
                  <wp:posOffset>136525</wp:posOffset>
                </wp:positionV>
                <wp:extent cx="7498715" cy="201930"/>
                <wp:effectExtent l="0" t="0" r="6985" b="1714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458C5" id="Rectangle 12" o:spid="_x0000_s1026" style="position:absolute;margin-left:-32pt;margin-top:10.75pt;width:590.45pt;height:15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"/>
            </w:pict>
          </mc:Fallback>
        </mc:AlternateContent>
      </w:r>
    </w:p>
    <w:p w:rsidR="00132D07" w:rsidRPr="00EE70D3" w:rsidRDefault="00132D07" w:rsidP="00132D07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</w:rPr>
        <w:t>Positionnement hiérarchique</w:t>
      </w:r>
    </w:p>
    <w:p w:rsidR="00132D07" w:rsidRPr="00EE70D3" w:rsidRDefault="00132D07" w:rsidP="00132D0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Pôle Support/ Direction des Systèmes d’Information, Transformation Digitale et Organisation / Service Développement</w:t>
      </w:r>
    </w:p>
    <w:p w:rsidR="00132D07" w:rsidRPr="00EE70D3" w:rsidRDefault="00132D07" w:rsidP="00132D07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29974D" wp14:editId="029E233E">
                <wp:simplePos x="0" y="0"/>
                <wp:positionH relativeFrom="margin">
                  <wp:posOffset>-415925</wp:posOffset>
                </wp:positionH>
                <wp:positionV relativeFrom="paragraph">
                  <wp:posOffset>144145</wp:posOffset>
                </wp:positionV>
                <wp:extent cx="7498715" cy="201930"/>
                <wp:effectExtent l="0" t="0" r="26035" b="2667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7F15E" id="Rectangle 12" o:spid="_x0000_s1026" style="position:absolute;margin-left:-32.75pt;margin-top:11.35pt;width:590.45pt;height:15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">
                <w10:wrap anchorx="margin"/>
              </v:rect>
            </w:pict>
          </mc:Fallback>
        </mc:AlternateContent>
      </w:r>
    </w:p>
    <w:p w:rsidR="00132D07" w:rsidRPr="00EE70D3" w:rsidRDefault="00132D07" w:rsidP="00132D07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</w:rPr>
        <w:t>Missions et attribution</w:t>
      </w:r>
    </w:p>
    <w:p w:rsidR="00132D07" w:rsidRPr="00EE70D3" w:rsidRDefault="00132D07" w:rsidP="00132D0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Développement informatique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Aide à la qualification des besoins et montage de projets SI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Rédaction des cahiers des charges et assistance au choix des solutions les plus adaptées à la Fondation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Participation aux études et à l’intégration des progiciels applicatifs par leur adaptation, paramétrage, prototypage et tests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Participation à la mise en œuvre de projets de développement :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Rédiger des études de c</w:t>
      </w:r>
      <w:bookmarkStart w:id="0" w:name="_GoBack"/>
      <w:bookmarkEnd w:id="0"/>
      <w:r w:rsidRPr="00EE70D3">
        <w:rPr>
          <w:rFonts w:ascii="Arial" w:hAnsi="Arial" w:cs="Arial"/>
          <w:sz w:val="20"/>
          <w:szCs w:val="20"/>
        </w:rPr>
        <w:t>adrage et de faisabilités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Rédiger des spécifications techniques et fonctionnelles détaillées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Participer à la conception et la mise en place d’architectures applicatives (n-tiers)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Réaliser des développements et tests unitaires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Participer à l’organisation de la recette applicative et validation de la qualité des applications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Assurer le déploiement sur le site central et les différents sites distants de la Fondation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Assurer l’accompagnement des utilisateurs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Gestion de Bases de données : modélisation, optimisation, administration et migration de données</w:t>
      </w:r>
    </w:p>
    <w:p w:rsidR="00132D07" w:rsidRPr="00EE70D3" w:rsidRDefault="00132D07" w:rsidP="00132D07">
      <w:pPr>
        <w:rPr>
          <w:rFonts w:ascii="Arial" w:hAnsi="Arial" w:cs="Arial"/>
          <w:b/>
          <w:bCs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Maintenance et tâches opérationnelles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Prise en compte des besoins, en termes d’anomalies à redresser ou évolutions à intégrer, remontés par les utilisateurs des applications ou progiciels informatiques en Production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Développement et Intégration des corrections ou des évolutions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Sécurité des applications et systèmes d’information en production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Formation, conseil, soutien fonctionnel et aide à l'utilisation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Gestion de la qualité et de la documentation des logiciels et applications informatiques existantes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Gestion des échanges électroniques avec les partenaires</w:t>
      </w:r>
    </w:p>
    <w:p w:rsidR="00132D07" w:rsidRPr="00EE70D3" w:rsidRDefault="00132D07" w:rsidP="00132D0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Gestion de projets :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eastAsia="Times New Roman" w:hAnsi="Arial" w:cs="Arial"/>
          <w:sz w:val="20"/>
          <w:szCs w:val="20"/>
        </w:rPr>
        <w:t>Mise en place des méthodes et des outils de conduite de projets adaptées et agiles</w:t>
      </w:r>
    </w:p>
    <w:p w:rsidR="00132D07" w:rsidRPr="00EE70D3" w:rsidRDefault="00132D07" w:rsidP="00132D07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Gestion des projets systèmes d’informations :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Planification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Gestion des risques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Gestion de la qualité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Documentation et Gestion de la configuration de projets</w:t>
      </w:r>
    </w:p>
    <w:p w:rsidR="00132D07" w:rsidRPr="00EE70D3" w:rsidRDefault="00132D07" w:rsidP="00132D07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Gestion d’équipe (incluant l’encadrement de ressources et le transfert de compétences)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 xml:space="preserve">Supervision des prestataires de service 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Évaluation de la conformité et de la qualité des livrables ou des prestations au regard des cahiers de charges, des besoins identifiés et des normes internes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Rédaction et mise à disposition des rapports d’état d’avancement des projets pris en charge</w:t>
      </w:r>
    </w:p>
    <w:p w:rsidR="00132D07" w:rsidRDefault="00132D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32D07" w:rsidRDefault="00132D07" w:rsidP="00132D07"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p w:rsidR="00132D07" w:rsidRPr="00EE70D3" w:rsidRDefault="00132D07" w:rsidP="00132D07">
      <w:pPr>
        <w:pStyle w:val="Paragraphedeliste"/>
        <w:ind w:left="1080"/>
        <w:rPr>
          <w:rFonts w:ascii="Arial" w:hAnsi="Arial" w:cs="Arial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BAB2D4" wp14:editId="206B366D">
                <wp:simplePos x="0" y="0"/>
                <wp:positionH relativeFrom="column">
                  <wp:posOffset>-409575</wp:posOffset>
                </wp:positionH>
                <wp:positionV relativeFrom="paragraph">
                  <wp:posOffset>149225</wp:posOffset>
                </wp:positionV>
                <wp:extent cx="7498715" cy="201930"/>
                <wp:effectExtent l="0" t="0" r="26035" b="2667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C3FE1" id="Rectangle 12" o:spid="_x0000_s1026" style="position:absolute;margin-left:-32.25pt;margin-top:11.75pt;width:590.45pt;height:1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"/>
            </w:pict>
          </mc:Fallback>
        </mc:AlternateContent>
      </w:r>
    </w:p>
    <w:p w:rsidR="00132D07" w:rsidRPr="00EE70D3" w:rsidRDefault="00132D07" w:rsidP="00132D07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:rsidR="00132D07" w:rsidRPr="00EE70D3" w:rsidRDefault="00132D07" w:rsidP="00132D07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</w:p>
    <w:p w:rsidR="00132D07" w:rsidRPr="00EE70D3" w:rsidRDefault="00132D07" w:rsidP="00132D0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Formation :</w:t>
      </w:r>
    </w:p>
    <w:p w:rsidR="00132D07" w:rsidRPr="00EE70D3" w:rsidRDefault="00132D07" w:rsidP="00132D07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Ingénieur d’état en Informatique (bac+5) </w:t>
      </w:r>
    </w:p>
    <w:p w:rsidR="00132D07" w:rsidRPr="00EE70D3" w:rsidRDefault="00132D07" w:rsidP="00132D0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Expérience : </w:t>
      </w:r>
    </w:p>
    <w:p w:rsidR="00132D07" w:rsidRPr="00EE70D3" w:rsidRDefault="00132D07" w:rsidP="00132D07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4 ans minimum d’expérience dont 2 ans minimum en gestion de projets</w:t>
      </w:r>
    </w:p>
    <w:p w:rsidR="00132D07" w:rsidRPr="00EE70D3" w:rsidRDefault="00132D07" w:rsidP="00132D0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Compétences techniques et humaines :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 xml:space="preserve">Maîtrise d’environnements de développement, de Langages de programmation, et de </w:t>
      </w:r>
      <w:proofErr w:type="spellStart"/>
      <w:r w:rsidRPr="00EE70D3">
        <w:rPr>
          <w:rFonts w:ascii="Arial" w:hAnsi="Arial" w:cs="Arial"/>
          <w:sz w:val="20"/>
          <w:szCs w:val="20"/>
        </w:rPr>
        <w:t>frameworks</w:t>
      </w:r>
      <w:proofErr w:type="spellEnd"/>
      <w:r w:rsidRPr="00EE70D3">
        <w:rPr>
          <w:rFonts w:ascii="Arial" w:hAnsi="Arial" w:cs="Arial"/>
          <w:sz w:val="20"/>
          <w:szCs w:val="20"/>
        </w:rPr>
        <w:t xml:space="preserve"> autour des technologies Microsoft (C#, ASP.Net MVC, Visual Studio, SQL…) ou J2EE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Maitrise des technologies WEB, d’architecture n-Tiers et orientées services, et de manière générale les technologies orientées Digital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 xml:space="preserve">Maitrise des technologies Node.js, </w:t>
      </w:r>
      <w:proofErr w:type="spellStart"/>
      <w:r w:rsidRPr="00EE70D3">
        <w:rPr>
          <w:rFonts w:ascii="Arial" w:hAnsi="Arial" w:cs="Arial"/>
          <w:sz w:val="20"/>
          <w:szCs w:val="20"/>
        </w:rPr>
        <w:t>AngularJS</w:t>
      </w:r>
      <w:proofErr w:type="spellEnd"/>
      <w:r w:rsidRPr="00EE70D3">
        <w:rPr>
          <w:rFonts w:ascii="Arial" w:hAnsi="Arial" w:cs="Arial"/>
          <w:sz w:val="20"/>
          <w:szCs w:val="20"/>
        </w:rPr>
        <w:t>, Développement iOS ou Android serait un plus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Connaissances en Gestion des Bases de Données relationnelles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Maîtrise d’outils d’intégration continue, d’</w:t>
      </w:r>
      <w:proofErr w:type="spellStart"/>
      <w:r w:rsidRPr="00EE70D3">
        <w:rPr>
          <w:rFonts w:ascii="Arial" w:hAnsi="Arial" w:cs="Arial"/>
          <w:sz w:val="20"/>
          <w:szCs w:val="20"/>
        </w:rPr>
        <w:t>auditing</w:t>
      </w:r>
      <w:proofErr w:type="spellEnd"/>
      <w:r w:rsidRPr="00EE70D3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EE70D3">
        <w:rPr>
          <w:rFonts w:ascii="Arial" w:hAnsi="Arial" w:cs="Arial"/>
          <w:sz w:val="20"/>
          <w:szCs w:val="20"/>
        </w:rPr>
        <w:t>versionning</w:t>
      </w:r>
      <w:proofErr w:type="spellEnd"/>
      <w:r w:rsidRPr="00EE70D3">
        <w:rPr>
          <w:rFonts w:ascii="Arial" w:hAnsi="Arial" w:cs="Arial"/>
          <w:sz w:val="20"/>
          <w:szCs w:val="20"/>
        </w:rPr>
        <w:t xml:space="preserve">, de tests de montée en charge, de </w:t>
      </w:r>
      <w:proofErr w:type="spellStart"/>
      <w:r w:rsidRPr="00EE70D3">
        <w:rPr>
          <w:rFonts w:ascii="Arial" w:hAnsi="Arial" w:cs="Arial"/>
          <w:sz w:val="20"/>
          <w:szCs w:val="20"/>
        </w:rPr>
        <w:t>reporting</w:t>
      </w:r>
      <w:proofErr w:type="spellEnd"/>
      <w:r w:rsidRPr="00EE70D3">
        <w:rPr>
          <w:rFonts w:ascii="Arial" w:hAnsi="Arial" w:cs="Arial"/>
          <w:sz w:val="20"/>
          <w:szCs w:val="20"/>
        </w:rPr>
        <w:t>, et de traçabilité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Maitrise des méthodes de conception, de gestion de projets et des démarches agiles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Connaissance des normes et référentiels qualité tel que ITIL ou CMMI sera un plus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Engagé et d’un esprit fort d'analyse et de synthèse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Personne sérieuse, dynamique avec un esprit de coopération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Une grande capacité d’anticipation, de proactivité et de prise d’initiatives</w:t>
      </w:r>
    </w:p>
    <w:p w:rsidR="00132D07" w:rsidRPr="00EE70D3" w:rsidRDefault="00132D07" w:rsidP="00132D07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EE70D3">
        <w:rPr>
          <w:rFonts w:ascii="Arial" w:hAnsi="Arial" w:cs="Arial"/>
          <w:sz w:val="20"/>
          <w:szCs w:val="20"/>
        </w:rPr>
        <w:t>Capacité d’écoute et de communication</w:t>
      </w:r>
    </w:p>
    <w:p w:rsidR="00132D07" w:rsidRPr="00EE70D3" w:rsidRDefault="00132D07" w:rsidP="00132D07">
      <w:pPr>
        <w:rPr>
          <w:rFonts w:ascii="Arial" w:hAnsi="Arial" w:cs="Arial"/>
          <w:sz w:val="20"/>
          <w:szCs w:val="20"/>
        </w:rPr>
      </w:pPr>
    </w:p>
    <w:p w:rsidR="00286927" w:rsidRDefault="00C201E0"/>
    <w:sectPr w:rsidR="00286927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9" type="#_x0000_t75" style="width:5.9pt;height:5.9pt" o:bullet="t">
        <v:imagedata r:id="rId1" o:title="BD21519_"/>
      </v:shape>
    </w:pict>
  </w:numPicBullet>
  <w:numPicBullet w:numPicBulletId="1">
    <w:pict>
      <v:shape id="_x0000_i1390" type="#_x0000_t75" style="width:5.9pt;height:5.9pt" o:bullet="t">
        <v:imagedata r:id="rId2" o:title="BD21423_"/>
      </v:shape>
    </w:pict>
  </w:numPicBullet>
  <w:abstractNum w:abstractNumId="0" w15:restartNumberingAfterBreak="0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07"/>
    <w:rsid w:val="00132D07"/>
    <w:rsid w:val="00305A95"/>
    <w:rsid w:val="003D2541"/>
    <w:rsid w:val="00C2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4FD4"/>
  <w15:chartTrackingRefBased/>
  <w15:docId w15:val="{65B48479-ADD0-3D43-8343-47B62B5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D0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2D07"/>
    <w:pPr>
      <w:ind w:left="720"/>
      <w:contextualSpacing/>
    </w:pPr>
  </w:style>
  <w:style w:type="paragraph" w:customStyle="1" w:styleId="Default">
    <w:name w:val="Default"/>
    <w:rsid w:val="00132D07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3152</Characters>
  <Application>Microsoft Office Word</Application>
  <DocSecurity>0</DocSecurity>
  <Lines>71</Lines>
  <Paragraphs>61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QODAD Mohamed Aamir</dc:creator>
  <cp:keywords/>
  <dc:description/>
  <cp:lastModifiedBy>QODAD Mohamed Aamir</cp:lastModifiedBy>
  <cp:revision>2</cp:revision>
  <cp:lastPrinted>2019-02-13T14:47:00Z</cp:lastPrinted>
  <dcterms:created xsi:type="dcterms:W3CDTF">2019-02-13T14:47:00Z</dcterms:created>
  <dcterms:modified xsi:type="dcterms:W3CDTF">2019-02-13T15:09:00Z</dcterms:modified>
</cp:coreProperties>
</file>